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2" w:rsidRDefault="00902C93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February</w:t>
      </w:r>
      <w:r w:rsidR="00D3738D">
        <w:rPr>
          <w:lang w:eastAsia="en-AU"/>
        </w:rPr>
        <w:t xml:space="preserve"> Committee Meeting </w:t>
      </w:r>
      <w:r w:rsidR="00D3738D">
        <w:rPr>
          <w:lang w:eastAsia="en-AU"/>
        </w:rPr>
        <w:br/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FB636A">
        <w:rPr>
          <w:lang w:eastAsia="en-AU"/>
        </w:rPr>
        <w:t>2</w:t>
      </w:r>
      <w:r>
        <w:rPr>
          <w:lang w:eastAsia="en-AU"/>
        </w:rPr>
        <w:t>2/02/2023</w:t>
      </w:r>
      <w:r w:rsidR="00D3738D">
        <w:rPr>
          <w:lang w:eastAsia="en-AU"/>
        </w:rPr>
        <w:t xml:space="preserve"> 18:30</w:t>
      </w:r>
    </w:p>
    <w:p w:rsidR="004E4352" w:rsidRDefault="00D3738D">
      <w:pPr>
        <w:pStyle w:val="Heading2"/>
        <w:rPr>
          <w:lang w:val="en-US"/>
        </w:rPr>
      </w:pPr>
      <w:r>
        <w:rPr>
          <w:lang w:val="en-US"/>
        </w:rPr>
        <w:t>Attendance</w:t>
      </w:r>
    </w:p>
    <w:p w:rsidR="00330B00" w:rsidRDefault="00330B00" w:rsidP="00330B00">
      <w:pPr>
        <w:pStyle w:val="Heading3"/>
        <w:jc w:val="left"/>
        <w:rPr>
          <w:lang w:eastAsia="en-AU"/>
        </w:rPr>
      </w:pPr>
      <w:r>
        <w:rPr>
          <w:lang w:eastAsia="en-AU"/>
        </w:rPr>
        <w:t>Present: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tabs>
                <w:tab w:val="right" w:pos="3544"/>
              </w:tabs>
              <w:jc w:val="left"/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Paul Watson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Drew Norrell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Passang</w:t>
            </w:r>
            <w:proofErr w:type="spellEnd"/>
          </w:p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</w:tbl>
    <w:p w:rsidR="00330B00" w:rsidRPr="00330B00" w:rsidRDefault="00330B00" w:rsidP="00330B00">
      <w:pPr>
        <w:rPr>
          <w:lang w:val="en-US"/>
        </w:rPr>
      </w:pPr>
    </w:p>
    <w:p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:rsidR="004E4352" w:rsidRDefault="00D3738D" w:rsidP="00235960">
      <w:pPr>
        <w:pStyle w:val="BodyText"/>
        <w:numPr>
          <w:ilvl w:val="0"/>
          <w:numId w:val="8"/>
        </w:numPr>
        <w:jc w:val="left"/>
        <w:rPr>
          <w:color w:val="000000"/>
        </w:rPr>
      </w:pPr>
      <w:r>
        <w:rPr>
          <w:color w:val="000000"/>
        </w:rPr>
        <w:t xml:space="preserve">Apologies </w:t>
      </w:r>
    </w:p>
    <w:p w:rsidR="00330B00" w:rsidRDefault="00330B00" w:rsidP="00330B00">
      <w:pPr>
        <w:pStyle w:val="BodyText"/>
        <w:numPr>
          <w:ilvl w:val="1"/>
          <w:numId w:val="8"/>
        </w:numPr>
        <w:jc w:val="left"/>
        <w:rPr>
          <w:color w:val="000000"/>
        </w:rPr>
      </w:pPr>
      <w:r>
        <w:rPr>
          <w:color w:val="000000"/>
        </w:rPr>
        <w:t>Wayne Williams, Laura Watkinson</w:t>
      </w:r>
    </w:p>
    <w:p w:rsidR="004E4352" w:rsidRPr="00235960" w:rsidRDefault="00D3738D" w:rsidP="00D434AE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Acceptance of previous Minutes. (</w:t>
      </w:r>
      <w:r w:rsidR="00330B00">
        <w:rPr>
          <w:color w:val="000000"/>
        </w:rPr>
        <w:t>accepted, minor change</w:t>
      </w:r>
      <w:r w:rsidRPr="00235960">
        <w:rPr>
          <w:color w:val="000000"/>
        </w:rPr>
        <w:t>)</w:t>
      </w:r>
    </w:p>
    <w:p w:rsidR="00330B00" w:rsidRPr="00330B00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:rsidR="004E4352" w:rsidRDefault="005A6B95" w:rsidP="00330B00">
      <w:pPr>
        <w:pStyle w:val="BodyText"/>
        <w:numPr>
          <w:ilvl w:val="1"/>
          <w:numId w:val="8"/>
        </w:numPr>
        <w:jc w:val="left"/>
      </w:pPr>
      <w:r>
        <w:t>Tractor : Ku</w:t>
      </w:r>
      <w:r w:rsidR="00330B00">
        <w:t>bota preferred, $26-30K, going for $10k grant</w:t>
      </w:r>
    </w:p>
    <w:p w:rsidR="00330B00" w:rsidRDefault="00330B00" w:rsidP="00330B00">
      <w:pPr>
        <w:pStyle w:val="BodyText"/>
        <w:numPr>
          <w:ilvl w:val="1"/>
          <w:numId w:val="8"/>
        </w:numPr>
        <w:jc w:val="left"/>
      </w:pPr>
      <w:r>
        <w:t>Alternative “Lawn Tractor” ~$8K if grant does not succeed</w:t>
      </w:r>
    </w:p>
    <w:p w:rsidR="00330B00" w:rsidRDefault="00330B00" w:rsidP="00330B00">
      <w:pPr>
        <w:pStyle w:val="BodyText"/>
        <w:numPr>
          <w:ilvl w:val="1"/>
          <w:numId w:val="8"/>
        </w:numPr>
        <w:jc w:val="left"/>
      </w:pPr>
      <w:r>
        <w:t>Existing John Deere tractor Belt system keeps failing</w:t>
      </w:r>
    </w:p>
    <w:p w:rsidR="00330B00" w:rsidRDefault="00330B00" w:rsidP="00330B00">
      <w:pPr>
        <w:pStyle w:val="BodyText"/>
        <w:numPr>
          <w:ilvl w:val="1"/>
          <w:numId w:val="8"/>
        </w:numPr>
        <w:jc w:val="left"/>
      </w:pPr>
      <w:r>
        <w:t>Tuesday Group “</w:t>
      </w:r>
      <w:proofErr w:type="spellStart"/>
      <w:r>
        <w:t>Mens</w:t>
      </w:r>
      <w:proofErr w:type="spellEnd"/>
      <w:r>
        <w:t xml:space="preserve"> Shed” equivalent, not to assign them work, can ask them to do tasks, or they can volunteer</w:t>
      </w:r>
    </w:p>
    <w:p w:rsidR="00330B00" w:rsidRPr="00235960" w:rsidRDefault="00330B00" w:rsidP="00330B00">
      <w:pPr>
        <w:pStyle w:val="BodyText"/>
        <w:numPr>
          <w:ilvl w:val="1"/>
          <w:numId w:val="8"/>
        </w:numPr>
        <w:jc w:val="left"/>
      </w:pPr>
      <w:r>
        <w:t>Working Bee in April</w:t>
      </w:r>
    </w:p>
    <w:p w:rsidR="00330B00" w:rsidRPr="00330B00" w:rsidRDefault="00D3738D" w:rsidP="00C545B7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 xml:space="preserve">Treasurer’s report. </w:t>
      </w:r>
    </w:p>
    <w:p w:rsidR="00330B00" w:rsidRPr="00330B00" w:rsidRDefault="00330B00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 xml:space="preserve">Bhutan Range: new works </w:t>
      </w:r>
    </w:p>
    <w:p w:rsidR="00330B00" w:rsidRPr="00330B00" w:rsidRDefault="00330B00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 xml:space="preserve">Tents, star pickets, bins </w:t>
      </w:r>
    </w:p>
    <w:p w:rsidR="00330B00" w:rsidRPr="00235960" w:rsidRDefault="00330B00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 xml:space="preserve">Event toilet costs </w:t>
      </w:r>
      <w:bookmarkStart w:id="0" w:name="_GoBack"/>
      <w:bookmarkEnd w:id="0"/>
      <w:r>
        <w:rPr>
          <w:color w:val="000000"/>
        </w:rPr>
        <w:t>(needs to be covered by event next year)</w:t>
      </w:r>
    </w:p>
    <w:p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 xml:space="preserve">Registrar’s report. </w:t>
      </w:r>
    </w:p>
    <w:p w:rsidR="00235960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lastRenderedPageBreak/>
        <w:t>339 Active Members, 320 Financial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Bhutan list supplied to </w:t>
      </w:r>
      <w:proofErr w:type="spellStart"/>
      <w:r>
        <w:rPr>
          <w:color w:val="000000"/>
        </w:rPr>
        <w:t>Passang</w:t>
      </w:r>
      <w:proofErr w:type="spellEnd"/>
    </w:p>
    <w:p w:rsidR="00670EF1" w:rsidRDefault="00670EF1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Coaches Report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2 volunteers for level 1 coaches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Paul going to help </w:t>
      </w:r>
      <w:proofErr w:type="spellStart"/>
      <w:r>
        <w:rPr>
          <w:color w:val="000000"/>
        </w:rPr>
        <w:t>Ozbow</w:t>
      </w:r>
      <w:proofErr w:type="spellEnd"/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Caitlyn Jets on Wednesdays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Certificates?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Paul to encourage </w:t>
      </w:r>
      <w:proofErr w:type="spellStart"/>
      <w:r>
        <w:rPr>
          <w:color w:val="000000"/>
        </w:rPr>
        <w:t>Ozbowers</w:t>
      </w:r>
      <w:proofErr w:type="spellEnd"/>
      <w:r>
        <w:rPr>
          <w:color w:val="000000"/>
        </w:rPr>
        <w:t xml:space="preserve"> to move to Club line</w:t>
      </w:r>
    </w:p>
    <w:p w:rsidR="00235960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  <w:r w:rsidR="00670EF1">
        <w:rPr>
          <w:color w:val="000000"/>
        </w:rPr>
        <w:t>None</w:t>
      </w:r>
    </w:p>
    <w:p w:rsidR="00670EF1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>First aid training for all coaches</w:t>
      </w:r>
      <w:r>
        <w:rPr>
          <w:color w:val="000000"/>
        </w:rPr>
        <w:t xml:space="preserve"> </w:t>
      </w:r>
    </w:p>
    <w:p w:rsidR="00FB636A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Our Insurance requires it</w:t>
      </w:r>
    </w:p>
    <w:p w:rsidR="00670EF1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>Correspondence</w:t>
      </w:r>
      <w:r>
        <w:rPr>
          <w:color w:val="000000"/>
        </w:rPr>
        <w:t xml:space="preserve"> </w:t>
      </w:r>
    </w:p>
    <w:p w:rsidR="00FB636A" w:rsidRDefault="00FB636A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Gary</w:t>
      </w:r>
      <w:r w:rsidR="00670EF1">
        <w:rPr>
          <w:color w:val="000000"/>
        </w:rPr>
        <w:t xml:space="preserve"> said that regardless, the committee will get ~60% good response, 20% not concerned, 20% bad response to committee actions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Incoming emails need to go to a single executive member, not the whole committee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Do not respond to any emails sent to the committee, let the executive respond formally for the club</w:t>
      </w:r>
    </w:p>
    <w:p w:rsidR="00670EF1" w:rsidRPr="00FB636A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We are volunteers, try not to take negative responses personally. </w:t>
      </w:r>
    </w:p>
    <w:p w:rsidR="002B25B8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>Bhutanese feed back</w:t>
      </w:r>
      <w:r>
        <w:rPr>
          <w:color w:val="000000"/>
        </w:rPr>
        <w:t xml:space="preserve"> 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lastRenderedPageBreak/>
        <w:t>Attendees and members were very impressed.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More assigning/delegating is required.</w:t>
      </w:r>
    </w:p>
    <w:p w:rsidR="00FB636A" w:rsidRPr="00FB636A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Discussions about whether this was a private event or a Bhutanese club event: the former. Bhutan </w:t>
      </w:r>
      <w:proofErr w:type="spellStart"/>
      <w:r>
        <w:rPr>
          <w:color w:val="000000"/>
        </w:rPr>
        <w:t>Achery</w:t>
      </w:r>
      <w:proofErr w:type="spellEnd"/>
      <w:r>
        <w:rPr>
          <w:color w:val="000000"/>
        </w:rPr>
        <w:t xml:space="preserve"> Club cannot charge a range fee, only TAC can, as the range is a TAC range. Committee needs to be kept in the loop, more discussions to follow.</w:t>
      </w:r>
    </w:p>
    <w:p w:rsidR="002B25B8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>Committee and non-committee positions</w:t>
      </w:r>
      <w:r>
        <w:rPr>
          <w:color w:val="000000"/>
        </w:rPr>
        <w:t xml:space="preserve"> </w:t>
      </w:r>
    </w:p>
    <w:p w:rsidR="00FB636A" w:rsidRPr="00FB636A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Position #3 is events, #2 is coaching.</w:t>
      </w:r>
    </w:p>
    <w:p w:rsidR="002B25B8" w:rsidRDefault="00FB636A" w:rsidP="00E60EA7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 xml:space="preserve">Upcoming events </w:t>
      </w:r>
    </w:p>
    <w:p w:rsidR="00902C93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Easter shoot, Club shoots</w:t>
      </w:r>
      <w:r w:rsidR="00BA2AF8" w:rsidRPr="00FB636A">
        <w:rPr>
          <w:color w:val="000000"/>
        </w:rPr>
        <w:t>.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Need to ask for volunteers to help run events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Emails to be sent through Sports TG </w:t>
      </w:r>
      <w:proofErr w:type="spellStart"/>
      <w:r>
        <w:rPr>
          <w:color w:val="000000"/>
        </w:rPr>
        <w:t>ie</w:t>
      </w:r>
      <w:proofErr w:type="spellEnd"/>
      <w:r>
        <w:rPr>
          <w:color w:val="000000"/>
        </w:rPr>
        <w:t xml:space="preserve"> Gary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Drew to draft email to send to Gary and post to Facebook plus webpage: messages to be sent to webmaster.</w:t>
      </w:r>
    </w:p>
    <w:p w:rsidR="002B25B8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Additional access to web needed for Paul, to contact webmaster to gain access.</w:t>
      </w:r>
    </w:p>
    <w:p w:rsidR="002B25B8" w:rsidRPr="00FB636A" w:rsidRDefault="00721784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G</w:t>
      </w:r>
      <w:r w:rsidR="002B25B8">
        <w:rPr>
          <w:color w:val="000000"/>
        </w:rPr>
        <w:t xml:space="preserve">ary to organise additional accesses to Sports TG and Archers Diary </w:t>
      </w:r>
    </w:p>
    <w:p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Kevin: Hall: Master Fencing behind in payments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Kevin to message them to remind them again that non-payment can lead to loss of access (fobs being turned off)</w:t>
      </w:r>
    </w:p>
    <w:p w:rsidR="00721784" w:rsidRPr="00904503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lastRenderedPageBreak/>
        <w:t>Paul: nothing more, email president/Gary about safety plan</w:t>
      </w:r>
    </w:p>
    <w:p w:rsidR="00904503" w:rsidRPr="00721784" w:rsidRDefault="00904503" w:rsidP="00904503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Cleanup Australia in March, not needed at club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proofErr w:type="spellStart"/>
      <w:r>
        <w:rPr>
          <w:color w:val="000000"/>
          <w:lang w:val="en-US"/>
        </w:rPr>
        <w:t>Passang</w:t>
      </w:r>
      <w:proofErr w:type="spellEnd"/>
      <w:r>
        <w:rPr>
          <w:color w:val="000000"/>
          <w:lang w:val="en-US"/>
        </w:rPr>
        <w:t>: expressed thanks to committee and members about support for event, attendees happy and jealous of our facilities.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Talked about Perth club associated with an archery club, but not as much support. Nothing that TAC can do, they should contact their club and ask.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Ian: to contact webmaster and add SCA monthly shoot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Cleaners can buy supplies and get reimbursement (including by adding to invoices)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Drew: Working bee dates to be supplied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AACT meeting next Monday, to ask if titles and gender can be optional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Email afterwards to back brief committee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Gary: needs to fill in incident paperwork, any reportable incident needs appropriate forms to be filled out.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Incident report form is with first aid kit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Gary to document process for future incidents (and maybe Caitlin’s?)</w:t>
      </w:r>
    </w:p>
    <w:p w:rsidR="00721784" w:rsidRPr="00721784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Email Gary about form to hobo email </w:t>
      </w:r>
    </w:p>
    <w:p w:rsidR="00235960" w:rsidRPr="00235960" w:rsidRDefault="00904503" w:rsidP="00721784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  <w:lang w:val="en-US"/>
        </w:rPr>
        <w:t>Next Saturday Night Volunteers Dinner</w:t>
      </w:r>
      <w:r w:rsidR="00D3738D" w:rsidRPr="006810B3">
        <w:rPr>
          <w:color w:val="000000"/>
          <w:lang w:val="en-US"/>
        </w:rPr>
        <w:t>.</w:t>
      </w:r>
    </w:p>
    <w:p w:rsidR="00235960" w:rsidRDefault="00D3738D" w:rsidP="00613531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proofErr w:type="spellStart"/>
      <w:r w:rsidR="00235960">
        <w:t>tba</w:t>
      </w:r>
      <w:proofErr w:type="spellEnd"/>
      <w:r w:rsidR="00235960">
        <w:t xml:space="preserve"> @18:30</w:t>
      </w:r>
    </w:p>
    <w:p w:rsidR="004E4352" w:rsidRDefault="00D3738D" w:rsidP="00613531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8:20pm</w:t>
      </w:r>
    </w:p>
    <w:p w:rsidR="004E4352" w:rsidRDefault="004E4352">
      <w:pPr>
        <w:rPr>
          <w:lang w:val="en-US"/>
        </w:rPr>
      </w:pPr>
    </w:p>
    <w:sectPr w:rsidR="004E4352">
      <w:headerReference w:type="default" r:id="rId7"/>
      <w:footerReference w:type="default" r:id="rId8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C" w:rsidRDefault="00D3738D">
      <w:pPr>
        <w:spacing w:after="0"/>
      </w:pPr>
      <w:r>
        <w:separator/>
      </w:r>
    </w:p>
  </w:endnote>
  <w:endnote w:type="continuationSeparator" w:id="0">
    <w:p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01EE1EBA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 xml:space="preserve">Unit 1 / 299 </w:t>
    </w:r>
    <w:proofErr w:type="spellStart"/>
    <w:r>
      <w:t>Soward</w:t>
    </w:r>
    <w:proofErr w:type="spellEnd"/>
    <w:r>
      <w:t xml:space="preserve">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C" w:rsidRDefault="00D3738D">
      <w:pPr>
        <w:spacing w:after="0"/>
      </w:pPr>
      <w:r>
        <w:separator/>
      </w:r>
    </w:p>
  </w:footnote>
  <w:footnote w:type="continuationSeparator" w:id="0">
    <w:p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>Committee Meeting Agenda</w:t>
    </w:r>
  </w:p>
  <w:p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2"/>
    <w:rsid w:val="00101DB1"/>
    <w:rsid w:val="002351C4"/>
    <w:rsid w:val="00235960"/>
    <w:rsid w:val="002B25B8"/>
    <w:rsid w:val="00330B00"/>
    <w:rsid w:val="0039505C"/>
    <w:rsid w:val="004E4352"/>
    <w:rsid w:val="005A6B95"/>
    <w:rsid w:val="00613531"/>
    <w:rsid w:val="00670EF1"/>
    <w:rsid w:val="006810B3"/>
    <w:rsid w:val="00721784"/>
    <w:rsid w:val="00752DCF"/>
    <w:rsid w:val="007E43A2"/>
    <w:rsid w:val="00902C93"/>
    <w:rsid w:val="00904503"/>
    <w:rsid w:val="00AD3C3C"/>
    <w:rsid w:val="00B27594"/>
    <w:rsid w:val="00BA2AF8"/>
    <w:rsid w:val="00D3738D"/>
    <w:rsid w:val="00F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27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16</cp:revision>
  <cp:lastPrinted>2022-11-14T00:11:00Z</cp:lastPrinted>
  <dcterms:created xsi:type="dcterms:W3CDTF">2022-10-12T02:58:00Z</dcterms:created>
  <dcterms:modified xsi:type="dcterms:W3CDTF">2023-06-19T02:23:00Z</dcterms:modified>
  <dc:language>en-AU</dc:language>
</cp:coreProperties>
</file>